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119E" w14:textId="76B4C8E4" w:rsidR="00967B2D" w:rsidRPr="00967B2D" w:rsidRDefault="00967B2D" w:rsidP="00967B2D">
      <w:pPr>
        <w:spacing w:before="100" w:beforeAutospacing="1" w:after="100" w:afterAutospacing="1" w:line="276" w:lineRule="auto"/>
        <w:rPr>
          <w:color w:val="333333"/>
        </w:rPr>
      </w:pPr>
      <w:r w:rsidRPr="00967B2D">
        <w:rPr>
          <w:color w:val="333333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 100-01/2</w:t>
      </w:r>
      <w:r>
        <w:rPr>
          <w:color w:val="333333"/>
        </w:rPr>
        <w:t>5</w:t>
      </w:r>
      <w:r w:rsidRPr="00967B2D">
        <w:rPr>
          <w:color w:val="333333"/>
        </w:rPr>
        <w:t>-02/</w:t>
      </w:r>
      <w:r>
        <w:rPr>
          <w:color w:val="333333"/>
        </w:rPr>
        <w:t>222</w:t>
      </w:r>
      <w:r w:rsidRPr="00967B2D">
        <w:rPr>
          <w:color w:val="333333"/>
        </w:rPr>
        <w:t>, URBROJ: 524-08-01-02/5-2</w:t>
      </w:r>
      <w:r>
        <w:rPr>
          <w:color w:val="333333"/>
        </w:rPr>
        <w:t>5-2</w:t>
      </w:r>
      <w:r w:rsidRPr="00967B2D">
        <w:rPr>
          <w:color w:val="333333"/>
        </w:rPr>
        <w:t xml:space="preserve">, ravnateljica Centra </w:t>
      </w:r>
      <w:r>
        <w:rPr>
          <w:color w:val="333333"/>
        </w:rPr>
        <w:t xml:space="preserve">Dragica Glad Dožaić, </w:t>
      </w:r>
      <w:proofErr w:type="spellStart"/>
      <w:r>
        <w:rPr>
          <w:color w:val="333333"/>
        </w:rPr>
        <w:t>mag.prim.educ</w:t>
      </w:r>
      <w:proofErr w:type="spellEnd"/>
      <w:r>
        <w:rPr>
          <w:color w:val="333333"/>
        </w:rPr>
        <w:t xml:space="preserve">,  </w:t>
      </w:r>
      <w:r w:rsidR="001442AB">
        <w:rPr>
          <w:color w:val="333333"/>
        </w:rPr>
        <w:t>2</w:t>
      </w:r>
      <w:r w:rsidR="0064366B">
        <w:rPr>
          <w:color w:val="333333"/>
        </w:rPr>
        <w:t xml:space="preserve">8. listopada </w:t>
      </w:r>
      <w:r w:rsidRPr="00967B2D">
        <w:rPr>
          <w:color w:val="333333"/>
        </w:rPr>
        <w:t>2025. objavljuje:</w:t>
      </w:r>
    </w:p>
    <w:p w14:paraId="73DBA83F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b/>
          <w:bCs/>
          <w:color w:val="333333"/>
        </w:rPr>
        <w:t>NATJEČAJ</w:t>
      </w:r>
      <w:r w:rsidRPr="00967B2D">
        <w:rPr>
          <w:color w:val="333333"/>
        </w:rPr>
        <w:t> </w:t>
      </w:r>
    </w:p>
    <w:p w14:paraId="4CD26E86" w14:textId="4B3B6B18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za radno mjesto </w:t>
      </w:r>
      <w:r>
        <w:rPr>
          <w:b/>
          <w:bCs/>
          <w:color w:val="333333"/>
        </w:rPr>
        <w:t xml:space="preserve">njegovateljica/njegovatelj </w:t>
      </w:r>
      <w:r w:rsidR="001442AB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</w:t>
      </w:r>
      <w:r w:rsidR="0064366B">
        <w:rPr>
          <w:b/>
          <w:bCs/>
          <w:color w:val="333333"/>
        </w:rPr>
        <w:t>2</w:t>
      </w:r>
      <w:r w:rsidR="001442AB">
        <w:rPr>
          <w:b/>
          <w:bCs/>
          <w:color w:val="333333"/>
        </w:rPr>
        <w:t xml:space="preserve"> </w:t>
      </w:r>
      <w:r w:rsidRPr="00967B2D">
        <w:rPr>
          <w:color w:val="333333"/>
        </w:rPr>
        <w:t>izvršitelj</w:t>
      </w:r>
      <w:r w:rsidR="0064366B">
        <w:rPr>
          <w:color w:val="333333"/>
        </w:rPr>
        <w:t>a</w:t>
      </w:r>
      <w:r w:rsidRPr="00967B2D">
        <w:rPr>
          <w:color w:val="333333"/>
        </w:rPr>
        <w:t>/</w:t>
      </w:r>
      <w:proofErr w:type="spellStart"/>
      <w:r w:rsidRPr="00967B2D">
        <w:rPr>
          <w:color w:val="333333"/>
        </w:rPr>
        <w:t>ic</w:t>
      </w:r>
      <w:r w:rsidR="0064366B">
        <w:rPr>
          <w:color w:val="333333"/>
        </w:rPr>
        <w:t>e</w:t>
      </w:r>
      <w:proofErr w:type="spellEnd"/>
      <w:r>
        <w:rPr>
          <w:color w:val="333333"/>
        </w:rPr>
        <w:t xml:space="preserve"> </w:t>
      </w:r>
      <w:r w:rsidRPr="00967B2D">
        <w:rPr>
          <w:color w:val="333333"/>
        </w:rPr>
        <w:t>na neodređeno puno radno vrijeme</w:t>
      </w:r>
    </w:p>
    <w:p w14:paraId="7E2C8EA8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Uvjeti za prijem u radni odnos: </w:t>
      </w:r>
    </w:p>
    <w:p w14:paraId="0E69C410" w14:textId="77777777" w:rsidR="00967B2D" w:rsidRPr="00967B2D" w:rsidRDefault="00967B2D" w:rsidP="00967B2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radnik sa završenim osnovnoškolskim obrazovanjem i izobrazbom za njegu</w:t>
      </w:r>
    </w:p>
    <w:p w14:paraId="0A934533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Posebni uvjeti:</w:t>
      </w:r>
    </w:p>
    <w:p w14:paraId="4ED26F85" w14:textId="77777777" w:rsidR="00967B2D" w:rsidRPr="00967B2D" w:rsidRDefault="00967B2D" w:rsidP="00967B2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najmanje jedna (1) godina radnog iskustva u traženom zvanju i stupnju</w:t>
      </w:r>
    </w:p>
    <w:p w14:paraId="7A0D31C8" w14:textId="77777777" w:rsidR="00967B2D" w:rsidRPr="00967B2D" w:rsidRDefault="00967B2D" w:rsidP="00967B2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nepostojanje zapreke iz članka 261. st. 1. Zakona o socijalnoj skrbi (Narodne novine broj 18/22, 46/22, 119/22 i 71/23)</w:t>
      </w:r>
    </w:p>
    <w:p w14:paraId="673BB825" w14:textId="77777777" w:rsidR="00967B2D" w:rsidRPr="00967B2D" w:rsidRDefault="00967B2D" w:rsidP="00967B2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probni rad 1 (jedan) mjesec</w:t>
      </w:r>
    </w:p>
    <w:p w14:paraId="79145242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Protiv kandidata ne smije se voditi istražni ili kazneni postupak.</w:t>
      </w:r>
    </w:p>
    <w:p w14:paraId="1BA4A09F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 xml:space="preserve">Uz </w:t>
      </w:r>
      <w:r w:rsidRPr="00967B2D">
        <w:rPr>
          <w:color w:val="333333"/>
          <w:u w:val="single"/>
        </w:rPr>
        <w:t>vlastoručno potpisanu prijavu na natječaj</w:t>
      </w:r>
      <w:r w:rsidRPr="00967B2D">
        <w:rPr>
          <w:color w:val="333333"/>
        </w:rPr>
        <w:t xml:space="preserve"> potrebno je priložiti sljedeće:</w:t>
      </w:r>
    </w:p>
    <w:p w14:paraId="15B2A3F2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vlastoručno potpisanu zamolbu s numeriranim popisom priložene numerirane dokumentacije</w:t>
      </w:r>
    </w:p>
    <w:p w14:paraId="01482687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vlastoručno potpisan životopis</w:t>
      </w:r>
    </w:p>
    <w:p w14:paraId="47FAB194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osobnu iskaznicu (preslik)</w:t>
      </w:r>
    </w:p>
    <w:p w14:paraId="777B5EDE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domovnicu (preslik)</w:t>
      </w:r>
    </w:p>
    <w:p w14:paraId="52F369BA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dokaz o stečenoj stručnoj spremi (preslik svjedodžbe)</w:t>
      </w:r>
    </w:p>
    <w:p w14:paraId="5F2BE0CE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dokaz o položenoj izobrazbi za njegu (preslik)</w:t>
      </w:r>
    </w:p>
    <w:p w14:paraId="315C2FAE" w14:textId="77777777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uvjerenje o radnom stažu (potvrda o podacima evidentiranim u matičnoj evidenciji Hrvatskog zavoda za mirovinsko osiguranje), ne stariju od dana objave natječaja i</w:t>
      </w:r>
    </w:p>
    <w:p w14:paraId="09043E50" w14:textId="794B68EA" w:rsidR="00967B2D" w:rsidRPr="00967B2D" w:rsidRDefault="00967B2D" w:rsidP="00967B2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uvjerenje nadležnog suda o nekažnjavanju i da nije pokrenut kazneni postupak (ne starije od 30 dana)</w:t>
      </w:r>
    </w:p>
    <w:p w14:paraId="02D72648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Isprave se prilažu u neovjerenoj preslici, a odabrani kandidat prije sklapanja ugovora o radu obvezan je predočiti dokumentaciju u izvorniku ili ovjerenoj preslici.</w:t>
      </w:r>
    </w:p>
    <w:p w14:paraId="12E459DF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lastRenderedPageBreak/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156/23), članku 48.f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 w:rsidRPr="00967B2D">
          <w:rPr>
            <w:color w:val="0782C1"/>
            <w:u w:val="single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5D587EF4" w14:textId="37B09D79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</w:t>
      </w:r>
      <w:r>
        <w:rPr>
          <w:color w:val="333333"/>
        </w:rPr>
        <w:t xml:space="preserve"> </w:t>
      </w:r>
      <w:r w:rsidRPr="00967B2D">
        <w:rPr>
          <w:color w:val="333333"/>
        </w:rPr>
        <w:t xml:space="preserve">https:// </w:t>
      </w:r>
      <w:hyperlink r:id="rId8" w:history="1">
        <w:r w:rsidRPr="00967B2D">
          <w:rPr>
            <w:rStyle w:val="Hiperveza"/>
          </w:rPr>
          <w:t>www.zakon.hr/z/493/Zakon-o-profesionalnojrehabilitaciji-i-zapo%C5%A1ljavanju-osobas-invaliditeto</w:t>
        </w:r>
        <w:r w:rsidRPr="00517B86">
          <w:rPr>
            <w:rStyle w:val="Hiperveza"/>
          </w:rPr>
          <w:t>m</w:t>
        </w:r>
      </w:hyperlink>
      <w:r>
        <w:rPr>
          <w:color w:val="333333"/>
        </w:rPr>
        <w:t>.</w:t>
      </w:r>
      <w:r w:rsidRPr="00967B2D">
        <w:rPr>
          <w:color w:val="333333"/>
        </w:rPr>
        <w:t xml:space="preserve">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 https://branitelji.gov.hr/UserDocsImages//dokumenti/Nikola//popis%20dokaza%20za%20ostvarivanje%20prava%20prednosti%20pri%20zapo%C5%A1ljavanju-%20 ZOHBDR%202021.pdf  </w:t>
      </w:r>
    </w:p>
    <w:p w14:paraId="270B374D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74554495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lastRenderedPageBreak/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06351081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3CC6C874" w14:textId="77777777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>Kandidati će o mjestu i vremenu testiranja biti obaviješteni na internetskoj stranici Centra za pružanje usluga u zajednici Delnice : ( </w:t>
      </w:r>
      <w:hyperlink r:id="rId9" w:history="1">
        <w:r w:rsidRPr="00967B2D">
          <w:rPr>
            <w:color w:val="467886" w:themeColor="hyperlink"/>
            <w:u w:val="single"/>
          </w:rPr>
          <w:t>https://cpuz-delnice.hr/</w:t>
        </w:r>
      </w:hyperlink>
      <w:r w:rsidRPr="00967B2D">
        <w:rPr>
          <w:color w:val="333333"/>
        </w:rPr>
        <w:t xml:space="preserve">  ). Prijave se podnose u roku od 8 dana od objave natječaja preporučenom poštom na adresu: Centar za pružanje usluga u zajednici Delnice, Kuti 6, 51300 Delnice s naznakom: »Natječaj za prijam u radni odnos«. </w:t>
      </w:r>
    </w:p>
    <w:p w14:paraId="3104EEB2" w14:textId="4CCC5E52" w:rsidR="00967B2D" w:rsidRPr="00967B2D" w:rsidRDefault="00967B2D" w:rsidP="00967B2D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967B2D">
        <w:rPr>
          <w:color w:val="333333"/>
        </w:rPr>
        <w:t xml:space="preserve">Po raspisanom natječaju ne mora se izabrati kandidata, a u tom slučaju </w:t>
      </w:r>
      <w:r>
        <w:rPr>
          <w:color w:val="333333"/>
        </w:rPr>
        <w:t>ravnateljica</w:t>
      </w:r>
      <w:r w:rsidRPr="00967B2D">
        <w:rPr>
          <w:color w:val="333333"/>
        </w:rPr>
        <w:t xml:space="preserve"> donosi odluku o poništenju natječaja. Protiv odluke o poništenju natječaja nije dopušteno podnošenje pravnih lijekova. O rezultatima natječaja kandidati će biti obaviješteni putem web stranice Centra.</w:t>
      </w:r>
    </w:p>
    <w:p w14:paraId="2545F35D" w14:textId="77777777" w:rsidR="00967B2D" w:rsidRPr="00967B2D" w:rsidRDefault="00967B2D" w:rsidP="00967B2D">
      <w:pPr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7960251" w14:textId="77777777" w:rsidR="00967B2D" w:rsidRPr="00967B2D" w:rsidRDefault="00967B2D" w:rsidP="00967B2D">
      <w:pPr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67B2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Centar za pružanje usluga u zajednici Delnice</w:t>
      </w:r>
    </w:p>
    <w:p w14:paraId="20C16EBC" w14:textId="349C12EE" w:rsidR="00EA3D0B" w:rsidRPr="00EA3D0B" w:rsidRDefault="00EA3D0B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sectPr w:rsidR="00EA3D0B" w:rsidRPr="00EA3D0B" w:rsidSect="000329CC">
      <w:headerReference w:type="default" r:id="rId10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6F03" w14:textId="77777777" w:rsidR="00010C9F" w:rsidRDefault="00010C9F" w:rsidP="00032DFD">
      <w:r>
        <w:separator/>
      </w:r>
    </w:p>
  </w:endnote>
  <w:endnote w:type="continuationSeparator" w:id="0">
    <w:p w14:paraId="730A4EC3" w14:textId="77777777" w:rsidR="00010C9F" w:rsidRDefault="00010C9F" w:rsidP="000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1CCC" w14:textId="77777777" w:rsidR="00010C9F" w:rsidRDefault="00010C9F" w:rsidP="00032DFD">
      <w:r>
        <w:separator/>
      </w:r>
    </w:p>
  </w:footnote>
  <w:footnote w:type="continuationSeparator" w:id="0">
    <w:p w14:paraId="1C57EA68" w14:textId="77777777" w:rsidR="00010C9F" w:rsidRDefault="00010C9F" w:rsidP="0003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3F6"/>
    <w:multiLevelType w:val="hybridMultilevel"/>
    <w:tmpl w:val="F9BC6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36689"/>
    <w:multiLevelType w:val="multilevel"/>
    <w:tmpl w:val="D788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63739">
    <w:abstractNumId w:val="2"/>
  </w:num>
  <w:num w:numId="2" w16cid:durableId="254747343">
    <w:abstractNumId w:val="3"/>
  </w:num>
  <w:num w:numId="3" w16cid:durableId="132910362">
    <w:abstractNumId w:val="2"/>
  </w:num>
  <w:num w:numId="4" w16cid:durableId="1980262310">
    <w:abstractNumId w:val="0"/>
  </w:num>
  <w:num w:numId="5" w16cid:durableId="12866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10C9F"/>
    <w:rsid w:val="000329CC"/>
    <w:rsid w:val="00032DFD"/>
    <w:rsid w:val="00066041"/>
    <w:rsid w:val="00084E4F"/>
    <w:rsid w:val="00094B04"/>
    <w:rsid w:val="000E05A2"/>
    <w:rsid w:val="000F00AA"/>
    <w:rsid w:val="00112512"/>
    <w:rsid w:val="00116B25"/>
    <w:rsid w:val="00132CE6"/>
    <w:rsid w:val="001442AB"/>
    <w:rsid w:val="00181281"/>
    <w:rsid w:val="001C58D3"/>
    <w:rsid w:val="001D0391"/>
    <w:rsid w:val="001D1AD8"/>
    <w:rsid w:val="001E6EB9"/>
    <w:rsid w:val="002139D0"/>
    <w:rsid w:val="002B5F5D"/>
    <w:rsid w:val="002D21B2"/>
    <w:rsid w:val="00322166"/>
    <w:rsid w:val="003369D7"/>
    <w:rsid w:val="00351ACA"/>
    <w:rsid w:val="003813B5"/>
    <w:rsid w:val="00396103"/>
    <w:rsid w:val="003C5B01"/>
    <w:rsid w:val="003F71E9"/>
    <w:rsid w:val="00415965"/>
    <w:rsid w:val="00487DC7"/>
    <w:rsid w:val="005B3AA8"/>
    <w:rsid w:val="005C1711"/>
    <w:rsid w:val="005C5EB8"/>
    <w:rsid w:val="005D6E20"/>
    <w:rsid w:val="0060025A"/>
    <w:rsid w:val="006147F6"/>
    <w:rsid w:val="006225BC"/>
    <w:rsid w:val="006239F1"/>
    <w:rsid w:val="0064366B"/>
    <w:rsid w:val="00645D11"/>
    <w:rsid w:val="00676F72"/>
    <w:rsid w:val="00695FFD"/>
    <w:rsid w:val="006B6478"/>
    <w:rsid w:val="00706BF1"/>
    <w:rsid w:val="00782FA2"/>
    <w:rsid w:val="007A6760"/>
    <w:rsid w:val="007B04B1"/>
    <w:rsid w:val="007F2C47"/>
    <w:rsid w:val="008D5C63"/>
    <w:rsid w:val="00933AA8"/>
    <w:rsid w:val="00934F74"/>
    <w:rsid w:val="00967B2D"/>
    <w:rsid w:val="0099212E"/>
    <w:rsid w:val="009D59B6"/>
    <w:rsid w:val="009F5317"/>
    <w:rsid w:val="00A11384"/>
    <w:rsid w:val="00A27106"/>
    <w:rsid w:val="00A31EFF"/>
    <w:rsid w:val="00A94D5E"/>
    <w:rsid w:val="00AC45D1"/>
    <w:rsid w:val="00B01FFE"/>
    <w:rsid w:val="00B62DC7"/>
    <w:rsid w:val="00B83423"/>
    <w:rsid w:val="00B85C3D"/>
    <w:rsid w:val="00BD1A60"/>
    <w:rsid w:val="00BD3505"/>
    <w:rsid w:val="00C05642"/>
    <w:rsid w:val="00C2093E"/>
    <w:rsid w:val="00C607D1"/>
    <w:rsid w:val="00C902F6"/>
    <w:rsid w:val="00CC78D9"/>
    <w:rsid w:val="00CD3C04"/>
    <w:rsid w:val="00CD7658"/>
    <w:rsid w:val="00D45AFB"/>
    <w:rsid w:val="00D74138"/>
    <w:rsid w:val="00DB14B0"/>
    <w:rsid w:val="00DE660A"/>
    <w:rsid w:val="00E328CE"/>
    <w:rsid w:val="00E5543B"/>
    <w:rsid w:val="00E71A34"/>
    <w:rsid w:val="00EA27A3"/>
    <w:rsid w:val="00EA3D0B"/>
    <w:rsid w:val="00ED4A1C"/>
    <w:rsid w:val="00F23A93"/>
    <w:rsid w:val="00F60D20"/>
    <w:rsid w:val="00F70696"/>
    <w:rsid w:val="00F85866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3300321A-3C43-4FB8-B9B7-1817184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F2C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z/493/Zakon-o-profesionalnojrehabilitaciji-i-zapo%C5%A1ljavanju-osobas-invaliditet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puz-delnice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2025-04-30T09:32:00Z</cp:lastPrinted>
  <dcterms:created xsi:type="dcterms:W3CDTF">2025-10-28T10:39:00Z</dcterms:created>
  <dcterms:modified xsi:type="dcterms:W3CDTF">2025-10-28T10:39:00Z</dcterms:modified>
</cp:coreProperties>
</file>